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878"/>
        <w:gridCol w:w="2079"/>
        <w:gridCol w:w="4399"/>
      </w:tblGrid>
      <w:tr w:rsidR="00AB1F79" w:rsidRPr="001616A2" w14:paraId="679D9157" w14:textId="77777777" w:rsidTr="001800DC">
        <w:trPr>
          <w:trHeight w:hRule="exact" w:val="993"/>
          <w:jc w:val="center"/>
        </w:trPr>
        <w:tc>
          <w:tcPr>
            <w:tcW w:w="1538" w:type="pct"/>
          </w:tcPr>
          <w:p w14:paraId="0B1DAFCB" w14:textId="77777777" w:rsidR="00AB1F79" w:rsidRPr="00AB1F79" w:rsidRDefault="00AB1F79" w:rsidP="00AB1F79">
            <w:pPr>
              <w:snapToGrid w:val="0"/>
              <w:spacing w:before="0" w:line="240" w:lineRule="auto"/>
              <w:ind w:firstLine="0"/>
              <w:jc w:val="center"/>
              <w:rPr>
                <w:b/>
                <w:lang w:eastAsia="ar-SA"/>
              </w:rPr>
            </w:pPr>
            <w:r w:rsidRPr="00AB1F79">
              <w:rPr>
                <w:b/>
              </w:rPr>
              <w:t>TỈNH ỦY HÀ TĨNH</w:t>
            </w:r>
          </w:p>
          <w:p w14:paraId="0CEDBAB1" w14:textId="388925B8" w:rsidR="00AB1F79" w:rsidRPr="00AB1F79" w:rsidRDefault="00AB1F79" w:rsidP="00AB1F79">
            <w:pPr>
              <w:suppressAutoHyphens/>
              <w:spacing w:before="0" w:line="240" w:lineRule="auto"/>
              <w:ind w:firstLine="0"/>
              <w:jc w:val="center"/>
              <w:rPr>
                <w:b/>
                <w:bCs/>
              </w:rPr>
            </w:pPr>
            <w:r w:rsidRPr="00AB1F79">
              <w:rPr>
                <w:b/>
                <w:bCs/>
              </w:rPr>
              <w:t>*</w:t>
            </w:r>
          </w:p>
          <w:p w14:paraId="3BA54E46" w14:textId="452A5EEF" w:rsidR="00AB1F79" w:rsidRPr="00AB1F79" w:rsidRDefault="00AB1F79" w:rsidP="00AB1F79">
            <w:pPr>
              <w:suppressAutoHyphens/>
              <w:spacing w:before="0" w:line="240" w:lineRule="auto"/>
              <w:ind w:firstLine="0"/>
              <w:jc w:val="center"/>
            </w:pPr>
            <w:r w:rsidRPr="00AB1F79">
              <w:t>Số</w:t>
            </w:r>
            <w:r w:rsidR="005D17DB">
              <w:t xml:space="preserve"> </w:t>
            </w:r>
            <w:r w:rsidRPr="00AB1F79">
              <w:t>-</w:t>
            </w:r>
            <w:r w:rsidR="00FC4D05">
              <w:t>GM</w:t>
            </w:r>
            <w:r w:rsidRPr="00AB1F79">
              <w:t>/TU</w:t>
            </w:r>
          </w:p>
        </w:tc>
        <w:tc>
          <w:tcPr>
            <w:tcW w:w="1111" w:type="pct"/>
          </w:tcPr>
          <w:p w14:paraId="547B7FDF" w14:textId="77777777" w:rsidR="00AB1F79" w:rsidRPr="00AB1F79" w:rsidRDefault="00AB1F79" w:rsidP="00AB1F79">
            <w:pPr>
              <w:suppressAutoHyphens/>
              <w:snapToGrid w:val="0"/>
              <w:spacing w:before="0" w:line="240" w:lineRule="auto"/>
              <w:ind w:firstLine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2351" w:type="pct"/>
          </w:tcPr>
          <w:p w14:paraId="4FB8A5A0" w14:textId="74199263" w:rsidR="00AB1F79" w:rsidRPr="0051651C" w:rsidRDefault="00AB1F79" w:rsidP="00AB1F79">
            <w:pPr>
              <w:suppressAutoHyphens/>
              <w:snapToGrid w:val="0"/>
              <w:spacing w:before="0" w:line="240" w:lineRule="auto"/>
              <w:ind w:firstLine="0"/>
              <w:jc w:val="center"/>
              <w:rPr>
                <w:b/>
                <w:bCs/>
                <w:sz w:val="30"/>
                <w:szCs w:val="30"/>
                <w:lang w:val="vi-VN"/>
              </w:rPr>
            </w:pPr>
            <w:r w:rsidRPr="0051651C">
              <w:rPr>
                <w:b/>
                <w:bCs/>
                <w:sz w:val="30"/>
                <w:szCs w:val="30"/>
                <w:lang w:val="vi-VN"/>
              </w:rPr>
              <w:t>ĐẢNG CỘNG SẢN VIỆT NAM</w:t>
            </w:r>
          </w:p>
          <w:p w14:paraId="79B6CEED" w14:textId="4C9EBAD1" w:rsidR="00AB1F79" w:rsidRPr="0051651C" w:rsidRDefault="00AB1F79" w:rsidP="00AB1F79">
            <w:pPr>
              <w:tabs>
                <w:tab w:val="left" w:pos="5027"/>
              </w:tabs>
              <w:suppressAutoHyphens/>
              <w:snapToGrid w:val="0"/>
              <w:spacing w:before="0" w:line="240" w:lineRule="auto"/>
              <w:ind w:firstLine="0"/>
              <w:jc w:val="center"/>
              <w:rPr>
                <w:i/>
                <w:iCs/>
                <w:lang w:val="vi-VN"/>
              </w:rPr>
            </w:pPr>
            <w:r w:rsidRPr="00AB1F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D71B74" wp14:editId="589B5F1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38735</wp:posOffset>
                      </wp:positionV>
                      <wp:extent cx="25200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0000" cy="0"/>
                              </a:xfrm>
                              <a:prstGeom prst="line">
                                <a:avLst/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06AABF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05pt" to="198.4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PMv8QEAACUEAAAOAAAAZHJzL2Uyb0RvYy54bWysU9uO0zAQfUfiHyy/06SRiiBqug9d4GWB&#10;il0+YOrYjbWOx7K9Tfr3jJ0my00IIV4sX845M3NmvL0Ze8PO0geNtuHrVcmZtAJbbU8N//rw/tUb&#10;zkIE24JBKxt+kYHf7F6+2A6ulhV2aFrpGYnYUA+u4V2Mri6KIDrZQ1ihk5YeFfoeIh39qWg9DKTe&#10;m6Iqy9fFgL51HoUMgW5vp0e+y/pKSRE/KxVkZKbhlFvMq8/rMa3Fbgv1yYPrtLimAf+QRQ/aUtBF&#10;6hYisCevf5HqtfAYUMWVwL5ApbSQuQaqZl3+VM19B07mWsic4Babwv+TFZ/OB8902/CKMws9teg+&#10;etCnLrI9WksGomdV8mlwoSb43h58qlSM9t7doXgMzOK+A3uSOd+HiyORdWIUP1DSITiKdhw+YksY&#10;eIqYTRuV75Mk2cHG3JvL0hs5RibostpQu0tqoZjfCqhnovMhfpDYs7RpuNE22QY1nO9CTIlAPUPS&#10;tbFsaPjbTbXJqE5C+862eRQiaDPtiWPstYaU9mRAiBcjJ40vUpFxlNo6q+SRlXvj2Rlo2NrHyYKk&#10;QshEUdqYhVT+mXTFJprMY/y3xAWdI6KNC7HXFv3vosZxTlVN+LnqqdbUtyO2l4OfW0qzmD29/ps0&#10;7N+fM/35d+++AQAA//8DAFBLAwQUAAYACAAAACEAKDrFzdoAAAAEAQAADwAAAGRycy9kb3ducmV2&#10;LnhtbEyPMU/DMBSEdyT+g/WQ2KhTKqVtmpcKQZlgSFMGRjd+TaLGz1HsJoFfj2Gh4+lOd9+l28m0&#10;YqDeNZYR5rMIBHFpdcMVwsfh9WEFwnnFWrWWCeGLHGyz25tUJdqOvKeh8JUIJewShVB73yVSurIm&#10;o9zMdsTBO9neKB9kX0ndqzGUm1Y+RlEsjWo4LNSqo+eaynNxMQjL3VuRd+PL+3culzLPB+tX50/E&#10;+7vpaQPC0+T/w/CLH9AhC0xHe2HtRIsQjniEeA4imIt1vAZx/NMyS+U1fPYDAAD//wMAUEsBAi0A&#10;FAAGAAgAAAAhALaDOJL+AAAA4QEAABMAAAAAAAAAAAAAAAAAAAAAAFtDb250ZW50X1R5cGVzXS54&#10;bWxQSwECLQAUAAYACAAAACEAOP0h/9YAAACUAQAACwAAAAAAAAAAAAAAAAAvAQAAX3JlbHMvLnJl&#10;bHNQSwECLQAUAAYACAAAACEAsCzzL/EBAAAlBAAADgAAAAAAAAAAAAAAAAAuAgAAZHJzL2Uyb0Rv&#10;Yy54bWxQSwECLQAUAAYACAAAACEAKDrFzdoAAAAEAQAADwAAAAAAAAAAAAAAAABLBAAAZHJzL2Rv&#10;d25yZXYueG1sUEsFBgAAAAAEAAQA8wAAAFIFAAAAAA==&#10;" strokecolor="black [3040]">
                      <w10:wrap anchorx="margin"/>
                    </v:line>
                  </w:pict>
                </mc:Fallback>
              </mc:AlternateContent>
            </w:r>
          </w:p>
          <w:p w14:paraId="752D5833" w14:textId="172FDFD4" w:rsidR="00AB1F79" w:rsidRPr="00FC4D05" w:rsidRDefault="00AB1F79" w:rsidP="00AB1F79">
            <w:pPr>
              <w:tabs>
                <w:tab w:val="left" w:pos="5027"/>
              </w:tabs>
              <w:suppressAutoHyphens/>
              <w:snapToGrid w:val="0"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</w:rPr>
            </w:pPr>
            <w:r w:rsidRPr="0051651C">
              <w:rPr>
                <w:i/>
                <w:iCs/>
                <w:lang w:val="vi-VN"/>
              </w:rPr>
              <w:t>Hà Tĩnh, ngày</w:t>
            </w:r>
            <w:r w:rsidR="008D38D3">
              <w:rPr>
                <w:i/>
                <w:iCs/>
              </w:rPr>
              <w:t xml:space="preserve"> </w:t>
            </w:r>
            <w:r w:rsidR="0063158D">
              <w:rPr>
                <w:i/>
                <w:iCs/>
              </w:rPr>
              <w:t>04</w:t>
            </w:r>
            <w:r w:rsidR="008D38D3">
              <w:rPr>
                <w:i/>
                <w:iCs/>
              </w:rPr>
              <w:t xml:space="preserve"> </w:t>
            </w:r>
            <w:r w:rsidRPr="0051651C">
              <w:rPr>
                <w:i/>
                <w:iCs/>
                <w:lang w:val="vi-VN"/>
              </w:rPr>
              <w:t xml:space="preserve">tháng </w:t>
            </w:r>
            <w:r w:rsidR="0063158D">
              <w:rPr>
                <w:i/>
                <w:iCs/>
              </w:rPr>
              <w:t>6</w:t>
            </w:r>
            <w:r w:rsidR="00B13247" w:rsidRPr="0051651C">
              <w:rPr>
                <w:i/>
                <w:iCs/>
                <w:lang w:val="vi-VN"/>
              </w:rPr>
              <w:t xml:space="preserve"> </w:t>
            </w:r>
            <w:r w:rsidRPr="0051651C">
              <w:rPr>
                <w:i/>
                <w:iCs/>
                <w:lang w:val="vi-VN"/>
              </w:rPr>
              <w:t>năm 202</w:t>
            </w:r>
            <w:r w:rsidR="00FC4D05">
              <w:rPr>
                <w:i/>
                <w:iCs/>
              </w:rPr>
              <w:t>6</w:t>
            </w:r>
          </w:p>
        </w:tc>
      </w:tr>
    </w:tbl>
    <w:p w14:paraId="62B84F3F" w14:textId="77777777" w:rsidR="00B7453F" w:rsidRDefault="00B7453F" w:rsidP="00B7453F">
      <w:pPr>
        <w:autoSpaceDE w:val="0"/>
        <w:autoSpaceDN w:val="0"/>
        <w:adjustRightInd w:val="0"/>
        <w:spacing w:before="0"/>
        <w:ind w:firstLine="0"/>
        <w:jc w:val="center"/>
        <w:rPr>
          <w:b/>
          <w:bCs/>
          <w:sz w:val="30"/>
          <w:szCs w:val="30"/>
        </w:rPr>
      </w:pPr>
    </w:p>
    <w:p w14:paraId="43B2DC48" w14:textId="756299EF" w:rsidR="00205F6C" w:rsidRDefault="00FC4D05" w:rsidP="00B7453F">
      <w:pPr>
        <w:autoSpaceDE w:val="0"/>
        <w:autoSpaceDN w:val="0"/>
        <w:adjustRightInd w:val="0"/>
        <w:spacing w:before="0"/>
        <w:ind w:firstLine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GIẤY MỜI</w:t>
      </w:r>
    </w:p>
    <w:p w14:paraId="4A8DF47B" w14:textId="77777777" w:rsidR="00B7453F" w:rsidRPr="0051651C" w:rsidRDefault="00B7453F" w:rsidP="00B7453F">
      <w:pPr>
        <w:autoSpaceDE w:val="0"/>
        <w:autoSpaceDN w:val="0"/>
        <w:adjustRightInd w:val="0"/>
        <w:spacing w:before="0"/>
        <w:ind w:firstLine="0"/>
        <w:jc w:val="center"/>
        <w:rPr>
          <w:sz w:val="30"/>
          <w:szCs w:val="30"/>
          <w:lang w:val="vi-VN"/>
        </w:rPr>
      </w:pPr>
    </w:p>
    <w:p w14:paraId="70B0F18A" w14:textId="7A2BF10A" w:rsidR="0051651C" w:rsidRPr="00D43DCE" w:rsidRDefault="0063158D" w:rsidP="00D43DCE">
      <w:pPr>
        <w:autoSpaceDE w:val="0"/>
        <w:autoSpaceDN w:val="0"/>
        <w:adjustRightInd w:val="0"/>
        <w:spacing w:before="0" w:after="120"/>
        <w:rPr>
          <w:lang w:val="vi-VN"/>
        </w:rPr>
      </w:pPr>
      <w:r w:rsidRPr="00D43DCE">
        <w:t xml:space="preserve">Đoàn công tác </w:t>
      </w:r>
      <w:r w:rsidR="00EC70F4" w:rsidRPr="00D43DCE">
        <w:t xml:space="preserve">của </w:t>
      </w:r>
      <w:r w:rsidRPr="00D43DCE">
        <w:t xml:space="preserve">Ủy ban Kiểm tra Trung ương </w:t>
      </w:r>
      <w:r w:rsidR="00DE268C" w:rsidRPr="00D43DCE">
        <w:t>tổ chức công bố</w:t>
      </w:r>
      <w:r w:rsidRPr="00D43DCE">
        <w:t xml:space="preserve"> </w:t>
      </w:r>
      <w:r w:rsidR="00353F7E" w:rsidRPr="00D43DCE">
        <w:t>Quyết định, kế hoạch giám sát thường xuyên</w:t>
      </w:r>
      <w:r w:rsidR="004D3FB0" w:rsidRPr="00D43DCE">
        <w:t xml:space="preserve"> đối với Ban Thường vụ Tỉnh ủy Hà Tĩnh trong việc lãnh đạo, chỉ đạo tháo gỡ khó khăn, vướng mắc </w:t>
      </w:r>
      <w:r w:rsidR="00353F7E" w:rsidRPr="00D43DCE">
        <w:t>các dự án tồn đọng, kéo dài</w:t>
      </w:r>
      <w:r w:rsidR="004D3FB0" w:rsidRPr="00D43DCE">
        <w:t>.</w:t>
      </w:r>
    </w:p>
    <w:p w14:paraId="3781D197" w14:textId="23820BD7" w:rsidR="00033BB2" w:rsidRPr="00D43DCE" w:rsidRDefault="00033BB2" w:rsidP="00D43DCE">
      <w:pPr>
        <w:autoSpaceDE w:val="0"/>
        <w:autoSpaceDN w:val="0"/>
        <w:adjustRightInd w:val="0"/>
        <w:spacing w:before="0" w:after="120"/>
        <w:rPr>
          <w:b/>
          <w:iCs/>
          <w:lang w:eastAsia="en-GB"/>
        </w:rPr>
      </w:pPr>
      <w:r w:rsidRPr="00D43DCE">
        <w:rPr>
          <w:b/>
          <w:lang w:val="vi-VN" w:eastAsia="en-GB"/>
        </w:rPr>
        <w:t>Thời gian</w:t>
      </w:r>
      <w:r w:rsidRPr="00D43DCE">
        <w:rPr>
          <w:b/>
          <w:bCs/>
          <w:lang w:val="vi-VN" w:eastAsia="en-GB"/>
        </w:rPr>
        <w:t>:</w:t>
      </w:r>
      <w:r w:rsidRPr="00D43DCE">
        <w:rPr>
          <w:lang w:val="vi-VN" w:eastAsia="en-GB"/>
        </w:rPr>
        <w:t xml:space="preserve"> </w:t>
      </w:r>
      <w:r w:rsidRPr="00D43DCE">
        <w:rPr>
          <w:bCs/>
          <w:iCs/>
          <w:lang w:val="vi-VN" w:eastAsia="en-GB"/>
        </w:rPr>
        <w:t xml:space="preserve">Từ </w:t>
      </w:r>
      <w:r w:rsidR="00E44213" w:rsidRPr="00D43DCE">
        <w:rPr>
          <w:b/>
          <w:iCs/>
          <w:lang w:eastAsia="en-GB"/>
        </w:rPr>
        <w:t>08</w:t>
      </w:r>
      <w:r w:rsidR="00CC0C3D" w:rsidRPr="00D43DCE">
        <w:rPr>
          <w:bCs/>
          <w:iCs/>
          <w:lang w:eastAsia="en-GB"/>
        </w:rPr>
        <w:t xml:space="preserve"> giờ</w:t>
      </w:r>
      <w:r w:rsidRPr="00D43DCE">
        <w:rPr>
          <w:bCs/>
          <w:iCs/>
          <w:lang w:val="vi-VN" w:eastAsia="en-GB"/>
        </w:rPr>
        <w:t xml:space="preserve">, ngày </w:t>
      </w:r>
      <w:r w:rsidR="00E44213" w:rsidRPr="00D43DCE">
        <w:rPr>
          <w:b/>
          <w:iCs/>
          <w:lang w:eastAsia="en-GB"/>
        </w:rPr>
        <w:t>05</w:t>
      </w:r>
      <w:r w:rsidRPr="00D43DCE">
        <w:rPr>
          <w:bCs/>
          <w:iCs/>
          <w:lang w:val="vi-VN" w:eastAsia="en-GB"/>
        </w:rPr>
        <w:t xml:space="preserve"> tháng </w:t>
      </w:r>
      <w:r w:rsidR="00E44213" w:rsidRPr="00D43DCE">
        <w:rPr>
          <w:b/>
          <w:iCs/>
          <w:lang w:eastAsia="en-GB"/>
        </w:rPr>
        <w:t>6</w:t>
      </w:r>
      <w:r w:rsidRPr="00D43DCE">
        <w:rPr>
          <w:bCs/>
          <w:iCs/>
          <w:lang w:val="vi-VN" w:eastAsia="en-GB"/>
        </w:rPr>
        <w:t xml:space="preserve"> năm </w:t>
      </w:r>
      <w:r w:rsidRPr="00D43DCE">
        <w:rPr>
          <w:b/>
          <w:iCs/>
          <w:lang w:val="vi-VN" w:eastAsia="en-GB"/>
        </w:rPr>
        <w:t>202</w:t>
      </w:r>
      <w:r w:rsidR="00CC0C3D" w:rsidRPr="00D43DCE">
        <w:rPr>
          <w:b/>
          <w:iCs/>
          <w:lang w:eastAsia="en-GB"/>
        </w:rPr>
        <w:t>6</w:t>
      </w:r>
    </w:p>
    <w:p w14:paraId="0A5259C3" w14:textId="09F402AE" w:rsidR="00033BB2" w:rsidRPr="00D43DCE" w:rsidRDefault="00033BB2" w:rsidP="00D43DCE">
      <w:pPr>
        <w:autoSpaceDE w:val="0"/>
        <w:autoSpaceDN w:val="0"/>
        <w:adjustRightInd w:val="0"/>
        <w:spacing w:before="0" w:after="120"/>
        <w:rPr>
          <w:b/>
          <w:i/>
          <w:lang w:eastAsia="en-GB"/>
        </w:rPr>
      </w:pPr>
      <w:r w:rsidRPr="00D43DCE">
        <w:rPr>
          <w:b/>
          <w:lang w:val="vi-VN" w:eastAsia="en-GB"/>
        </w:rPr>
        <w:t>Địa điểm</w:t>
      </w:r>
      <w:r w:rsidRPr="00D43DCE">
        <w:rPr>
          <w:b/>
          <w:bCs/>
          <w:lang w:val="vi-VN" w:eastAsia="en-GB"/>
        </w:rPr>
        <w:t>:</w:t>
      </w:r>
      <w:r w:rsidRPr="00D43DCE">
        <w:rPr>
          <w:b/>
          <w:lang w:val="vi-VN" w:eastAsia="en-GB"/>
        </w:rPr>
        <w:t xml:space="preserve"> </w:t>
      </w:r>
      <w:r w:rsidR="00E40E9B" w:rsidRPr="00D43DCE">
        <w:rPr>
          <w:bCs/>
          <w:iCs/>
          <w:lang w:val="vi-VN" w:eastAsia="en-GB"/>
        </w:rPr>
        <w:t xml:space="preserve">Phòng họp </w:t>
      </w:r>
      <w:r w:rsidR="0086529A" w:rsidRPr="00D43DCE">
        <w:rPr>
          <w:bCs/>
          <w:iCs/>
          <w:lang w:eastAsia="en-GB"/>
        </w:rPr>
        <w:t>t</w:t>
      </w:r>
      <w:r w:rsidR="00E40E9B" w:rsidRPr="00D43DCE">
        <w:rPr>
          <w:bCs/>
          <w:iCs/>
          <w:lang w:val="vi-VN" w:eastAsia="en-GB"/>
        </w:rPr>
        <w:t xml:space="preserve">ầng </w:t>
      </w:r>
      <w:r w:rsidR="00081CE4" w:rsidRPr="00D43DCE">
        <w:rPr>
          <w:b/>
          <w:iCs/>
          <w:lang w:eastAsia="en-GB"/>
        </w:rPr>
        <w:t>2</w:t>
      </w:r>
      <w:r w:rsidR="00B13247" w:rsidRPr="00D43DCE">
        <w:rPr>
          <w:bCs/>
          <w:iCs/>
          <w:lang w:val="vi-VN" w:eastAsia="en-GB"/>
        </w:rPr>
        <w:t>,</w:t>
      </w:r>
      <w:r w:rsidR="00A041D4" w:rsidRPr="00D43DCE">
        <w:rPr>
          <w:bCs/>
          <w:iCs/>
          <w:lang w:val="vi-VN" w:eastAsia="en-GB"/>
        </w:rPr>
        <w:t xml:space="preserve"> Nhà làm việc</w:t>
      </w:r>
      <w:r w:rsidRPr="00D43DCE">
        <w:rPr>
          <w:bCs/>
          <w:iCs/>
          <w:lang w:val="vi-VN" w:eastAsia="en-GB"/>
        </w:rPr>
        <w:t xml:space="preserve"> Văn phòng Tỉnh ủy</w:t>
      </w:r>
    </w:p>
    <w:p w14:paraId="2399DE7A" w14:textId="110DF710" w:rsidR="00980EA6" w:rsidRPr="00D43DCE" w:rsidRDefault="00081CE4" w:rsidP="00D43DCE">
      <w:pPr>
        <w:autoSpaceDE w:val="0"/>
        <w:autoSpaceDN w:val="0"/>
        <w:adjustRightInd w:val="0"/>
        <w:spacing w:before="0" w:after="120"/>
        <w:rPr>
          <w:bCs/>
          <w:iCs/>
        </w:rPr>
      </w:pPr>
      <w:r w:rsidRPr="00D43DCE">
        <w:rPr>
          <w:b/>
          <w:bCs/>
          <w:iCs/>
        </w:rPr>
        <w:t>Thành phần</w:t>
      </w:r>
      <w:r w:rsidR="00980EA6" w:rsidRPr="00D43DCE">
        <w:rPr>
          <w:b/>
          <w:bCs/>
          <w:iCs/>
        </w:rPr>
        <w:t>:</w:t>
      </w:r>
      <w:r w:rsidRPr="00D43DCE">
        <w:rPr>
          <w:b/>
          <w:bCs/>
          <w:iCs/>
        </w:rPr>
        <w:t xml:space="preserve"> </w:t>
      </w:r>
      <w:r w:rsidR="00980EA6" w:rsidRPr="00D43DCE">
        <w:rPr>
          <w:bCs/>
          <w:i/>
          <w:iCs/>
          <w:u w:val="single"/>
          <w:lang w:val="vi-VN"/>
        </w:rPr>
        <w:t>Kính mời</w:t>
      </w:r>
      <w:r w:rsidR="00980EA6" w:rsidRPr="00D43DCE">
        <w:rPr>
          <w:bCs/>
          <w:i/>
          <w:iCs/>
          <w:lang w:val="vi-VN"/>
        </w:rPr>
        <w:t>:</w:t>
      </w:r>
    </w:p>
    <w:p w14:paraId="10C23EAD" w14:textId="77777777" w:rsidR="00602A3F" w:rsidRPr="00D43DCE" w:rsidRDefault="005F0AF9" w:rsidP="00D43DCE">
      <w:pPr>
        <w:autoSpaceDE w:val="0"/>
        <w:autoSpaceDN w:val="0"/>
        <w:adjustRightInd w:val="0"/>
        <w:spacing w:before="0" w:after="120"/>
        <w:rPr>
          <w:bCs/>
          <w:iCs/>
        </w:rPr>
      </w:pPr>
      <w:r w:rsidRPr="00D43DCE">
        <w:rPr>
          <w:bCs/>
          <w:iCs/>
          <w:lang w:val="vi-VN"/>
        </w:rPr>
        <w:t xml:space="preserve">- </w:t>
      </w:r>
      <w:r w:rsidR="000E5163" w:rsidRPr="00D43DCE">
        <w:rPr>
          <w:bCs/>
          <w:iCs/>
        </w:rPr>
        <w:t>Các đồng chí Thường trực Tỉnh ủy.</w:t>
      </w:r>
    </w:p>
    <w:p w14:paraId="7A614820" w14:textId="093B7E55" w:rsidR="00602A3F" w:rsidRPr="00D43DCE" w:rsidRDefault="00602A3F" w:rsidP="00D43DCE">
      <w:pPr>
        <w:autoSpaceDE w:val="0"/>
        <w:autoSpaceDN w:val="0"/>
        <w:adjustRightInd w:val="0"/>
        <w:spacing w:before="0" w:after="120"/>
        <w:rPr>
          <w:rFonts w:eastAsia="Calibri"/>
        </w:rPr>
      </w:pPr>
      <w:r w:rsidRPr="00D43DCE">
        <w:rPr>
          <w:rFonts w:eastAsia="Calibri"/>
        </w:rPr>
        <w:t xml:space="preserve">- </w:t>
      </w:r>
      <w:r w:rsidR="00886E2A" w:rsidRPr="00D43DCE">
        <w:rPr>
          <w:rFonts w:eastAsia="Calibri"/>
        </w:rPr>
        <w:t>Các đ</w:t>
      </w:r>
      <w:r w:rsidRPr="00D43DCE">
        <w:rPr>
          <w:rFonts w:eastAsia="Calibri"/>
        </w:rPr>
        <w:t>ồng chí</w:t>
      </w:r>
      <w:r w:rsidR="00886E2A" w:rsidRPr="00D43DCE">
        <w:rPr>
          <w:rFonts w:eastAsia="Calibri"/>
        </w:rPr>
        <w:t>:</w:t>
      </w:r>
      <w:r w:rsidRPr="00D43DCE">
        <w:rPr>
          <w:rFonts w:eastAsia="Calibri"/>
        </w:rPr>
        <w:t xml:space="preserve"> Chủ nhiệm Ủy ban Kiểm tra Tỉnh ủy</w:t>
      </w:r>
      <w:r w:rsidR="00886E2A" w:rsidRPr="00D43DCE">
        <w:rPr>
          <w:rFonts w:eastAsia="Calibri"/>
        </w:rPr>
        <w:t>; Trưởng Ban Nội chính Tỉnh ủy.</w:t>
      </w:r>
    </w:p>
    <w:p w14:paraId="78FB3765" w14:textId="6CF18281" w:rsidR="005F0AF9" w:rsidRPr="00D43DCE" w:rsidRDefault="005F0AF9" w:rsidP="00D43DCE">
      <w:pPr>
        <w:autoSpaceDE w:val="0"/>
        <w:autoSpaceDN w:val="0"/>
        <w:adjustRightInd w:val="0"/>
        <w:spacing w:before="0" w:after="120"/>
        <w:rPr>
          <w:bCs/>
          <w:iCs/>
        </w:rPr>
      </w:pPr>
      <w:r w:rsidRPr="00D43DCE">
        <w:rPr>
          <w:bCs/>
          <w:iCs/>
          <w:lang w:val="vi-VN"/>
        </w:rPr>
        <w:t>- Giám đốc,</w:t>
      </w:r>
      <w:r w:rsidRPr="00D43DCE">
        <w:rPr>
          <w:bCs/>
          <w:iCs/>
        </w:rPr>
        <w:t xml:space="preserve"> thủ</w:t>
      </w:r>
      <w:r w:rsidRPr="00D43DCE">
        <w:rPr>
          <w:bCs/>
          <w:iCs/>
          <w:lang w:val="vi-VN"/>
        </w:rPr>
        <w:t xml:space="preserve"> trưởng các </w:t>
      </w:r>
      <w:r w:rsidRPr="00D43DCE">
        <w:rPr>
          <w:bCs/>
          <w:iCs/>
        </w:rPr>
        <w:t>đơn vị</w:t>
      </w:r>
      <w:r w:rsidRPr="00D43DCE">
        <w:rPr>
          <w:bCs/>
          <w:iCs/>
          <w:lang w:val="vi-VN"/>
        </w:rPr>
        <w:t>:</w:t>
      </w:r>
      <w:r w:rsidR="00602A3F" w:rsidRPr="00D43DCE">
        <w:rPr>
          <w:bCs/>
          <w:iCs/>
        </w:rPr>
        <w:t xml:space="preserve"> Sở Tài chính;</w:t>
      </w:r>
      <w:r w:rsidR="00886E2A" w:rsidRPr="00D43DCE">
        <w:rPr>
          <w:bCs/>
          <w:iCs/>
        </w:rPr>
        <w:t xml:space="preserve"> Ban Quản lý Khu kinh tế tỉnh;</w:t>
      </w:r>
      <w:r w:rsidR="00032140" w:rsidRPr="00D43DCE">
        <w:rPr>
          <w:bCs/>
          <w:iCs/>
        </w:rPr>
        <w:t xml:space="preserve"> Sở Nông nghiệp và Môi trường; Sở Xây dựng; Thanh tra tỉnh.</w:t>
      </w:r>
    </w:p>
    <w:p w14:paraId="5180463F" w14:textId="31EB5192" w:rsidR="00B26814" w:rsidRPr="00D43DCE" w:rsidRDefault="00B26814" w:rsidP="00D43DCE">
      <w:pPr>
        <w:autoSpaceDE w:val="0"/>
        <w:autoSpaceDN w:val="0"/>
        <w:adjustRightInd w:val="0"/>
        <w:spacing w:before="0" w:after="120"/>
        <w:rPr>
          <w:bCs/>
          <w:iCs/>
        </w:rPr>
      </w:pPr>
      <w:r w:rsidRPr="00D43DCE">
        <w:rPr>
          <w:bCs/>
          <w:iCs/>
        </w:rPr>
        <w:t>- Đại diện lãnh đạo: Ủy ban Kiểm tra Tỉnh ủy; Văn phòng Tỉnh ủy; Văn phòng Ủy ban nhân dân tỉnh</w:t>
      </w:r>
      <w:r w:rsidR="00407A08" w:rsidRPr="00D43DCE">
        <w:rPr>
          <w:bCs/>
          <w:iCs/>
        </w:rPr>
        <w:t>.</w:t>
      </w:r>
    </w:p>
    <w:p w14:paraId="4238A632" w14:textId="77777777" w:rsidR="00400387" w:rsidRPr="00D43DCE" w:rsidRDefault="00033BB2" w:rsidP="00D43DCE">
      <w:pPr>
        <w:autoSpaceDE w:val="0"/>
        <w:autoSpaceDN w:val="0"/>
        <w:adjustRightInd w:val="0"/>
        <w:spacing w:before="0" w:after="120"/>
        <w:rPr>
          <w:lang w:val="vi-VN"/>
        </w:rPr>
      </w:pPr>
      <w:r w:rsidRPr="00D43DCE">
        <w:rPr>
          <w:b/>
          <w:bCs/>
          <w:lang w:val="vi-VN"/>
        </w:rPr>
        <w:t>Đề nghị</w:t>
      </w:r>
      <w:r w:rsidRPr="00D43DCE">
        <w:rPr>
          <w:lang w:val="vi-VN"/>
        </w:rPr>
        <w:t>:</w:t>
      </w:r>
    </w:p>
    <w:p w14:paraId="4081D9FD" w14:textId="5B34041C" w:rsidR="00400387" w:rsidRPr="00D43DCE" w:rsidRDefault="00400387" w:rsidP="00D43DCE">
      <w:pPr>
        <w:autoSpaceDE w:val="0"/>
        <w:autoSpaceDN w:val="0"/>
        <w:adjustRightInd w:val="0"/>
        <w:spacing w:before="0" w:after="120"/>
      </w:pPr>
      <w:r w:rsidRPr="00D43DCE">
        <w:rPr>
          <w:lang w:val="vi-VN"/>
        </w:rPr>
        <w:t xml:space="preserve">- </w:t>
      </w:r>
      <w:r w:rsidR="009A48A0" w:rsidRPr="00D43DCE">
        <w:rPr>
          <w:lang w:eastAsia="en-GB"/>
        </w:rPr>
        <w:t>Ủy ban Kiểm tra Tỉnh ủy</w:t>
      </w:r>
      <w:r w:rsidR="00365CB0" w:rsidRPr="00D43DCE">
        <w:rPr>
          <w:lang w:eastAsia="en-GB"/>
        </w:rPr>
        <w:t xml:space="preserve"> chủ trì, phối hợp với</w:t>
      </w:r>
      <w:r w:rsidR="006558A9" w:rsidRPr="00D43DCE">
        <w:rPr>
          <w:lang w:eastAsia="en-GB"/>
        </w:rPr>
        <w:t xml:space="preserve"> Đảng ủy Ủy ban nhân dân tỉnh,</w:t>
      </w:r>
      <w:r w:rsidR="00365CB0" w:rsidRPr="00D43DCE">
        <w:rPr>
          <w:lang w:eastAsia="en-GB"/>
        </w:rPr>
        <w:t xml:space="preserve"> Văn phòng Tỉnh ủy</w:t>
      </w:r>
      <w:r w:rsidR="009A48A0" w:rsidRPr="00D43DCE">
        <w:rPr>
          <w:lang w:eastAsia="en-GB"/>
        </w:rPr>
        <w:t xml:space="preserve"> </w:t>
      </w:r>
      <w:r w:rsidR="00365CB0" w:rsidRPr="00D43DCE">
        <w:rPr>
          <w:lang w:eastAsia="en-GB"/>
        </w:rPr>
        <w:t>chuẩn bị nội dung</w:t>
      </w:r>
      <w:r w:rsidR="006558A9" w:rsidRPr="00D43DCE">
        <w:rPr>
          <w:lang w:eastAsia="en-GB"/>
        </w:rPr>
        <w:t>, báo cáo về tình hình xử lý các công trình, dự án tồn đọng, kéo dài trên địa bàn tỉnh</w:t>
      </w:r>
      <w:r w:rsidR="00DE7C36" w:rsidRPr="00D43DCE">
        <w:t>; liên hệ, bố trí các điều kiện đảm bảo trong thời gian Đoàn công tác tại Hà Tĩnh</w:t>
      </w:r>
      <w:r w:rsidRPr="00D43DCE">
        <w:t>.</w:t>
      </w:r>
    </w:p>
    <w:p w14:paraId="0859BA1A" w14:textId="49CF44DC" w:rsidR="00DE7C36" w:rsidRPr="00D43DCE" w:rsidRDefault="00DE7C36" w:rsidP="00D43DCE">
      <w:pPr>
        <w:autoSpaceDE w:val="0"/>
        <w:autoSpaceDN w:val="0"/>
        <w:adjustRightInd w:val="0"/>
        <w:spacing w:before="0" w:after="120"/>
      </w:pPr>
      <w:r w:rsidRPr="00D43DCE">
        <w:t>- Văn phòng Tỉnh ủy chuẩn bị các điều kiện đảm bảo phục vụ hội nghị.</w:t>
      </w:r>
    </w:p>
    <w:p w14:paraId="5B6327DB" w14:textId="4085BA10" w:rsidR="00357280" w:rsidRPr="00205F6C" w:rsidRDefault="00FE5748" w:rsidP="00D43DCE">
      <w:pPr>
        <w:snapToGrid w:val="0"/>
        <w:spacing w:before="0" w:after="120"/>
      </w:pPr>
      <w:r w:rsidRPr="00D43DCE">
        <w:t xml:space="preserve">- </w:t>
      </w:r>
      <w:r w:rsidR="00B26F18" w:rsidRPr="00D43DCE">
        <w:t>Báo và phát thanh, truyền hình Hà Tĩnh cử phóng viên dự và đưa tin.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103"/>
        <w:gridCol w:w="4536"/>
      </w:tblGrid>
      <w:tr w:rsidR="00033BB2" w:rsidRPr="00AB1F79" w14:paraId="769ECF7D" w14:textId="77777777" w:rsidTr="00B20E38">
        <w:trPr>
          <w:trHeight w:val="2408"/>
          <w:jc w:val="center"/>
        </w:trPr>
        <w:tc>
          <w:tcPr>
            <w:tcW w:w="5103" w:type="dxa"/>
          </w:tcPr>
          <w:p w14:paraId="1C9E5BFF" w14:textId="77A2ACB9" w:rsidR="00033BB2" w:rsidRPr="0051651C" w:rsidRDefault="00033BB2" w:rsidP="00AB1F79">
            <w:pPr>
              <w:tabs>
                <w:tab w:val="left" w:pos="0"/>
              </w:tabs>
              <w:spacing w:before="0" w:line="240" w:lineRule="auto"/>
              <w:ind w:firstLine="0"/>
              <w:rPr>
                <w:lang w:val="vi-VN"/>
              </w:rPr>
            </w:pPr>
            <w:r w:rsidRPr="0051651C">
              <w:rPr>
                <w:u w:val="single"/>
                <w:lang w:val="vi-VN"/>
              </w:rPr>
              <w:t>N</w:t>
            </w:r>
            <w:r w:rsidRPr="00AB1F79">
              <w:rPr>
                <w:u w:val="single"/>
                <w:lang w:val="vi-VN"/>
              </w:rPr>
              <w:t>ơi nhận</w:t>
            </w:r>
            <w:r w:rsidRPr="00AB1F79">
              <w:rPr>
                <w:lang w:val="vi-VN"/>
              </w:rPr>
              <w:t>:</w:t>
            </w:r>
          </w:p>
          <w:p w14:paraId="023C0627" w14:textId="539077FE" w:rsidR="00033BB2" w:rsidRDefault="00033BB2" w:rsidP="00AB1F79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1651C">
              <w:rPr>
                <w:sz w:val="24"/>
                <w:szCs w:val="24"/>
                <w:lang w:val="vi-VN"/>
              </w:rPr>
              <w:t>- Nh</w:t>
            </w:r>
            <w:r w:rsidRPr="00AB1F79">
              <w:rPr>
                <w:sz w:val="24"/>
                <w:szCs w:val="24"/>
                <w:lang w:val="vi-VN"/>
              </w:rPr>
              <w:t>ư thành phần mời</w:t>
            </w:r>
            <w:r w:rsidRPr="0051651C">
              <w:rPr>
                <w:sz w:val="24"/>
                <w:szCs w:val="24"/>
                <w:lang w:val="vi-VN"/>
              </w:rPr>
              <w:t>,</w:t>
            </w:r>
          </w:p>
          <w:p w14:paraId="41072248" w14:textId="46879B0A" w:rsidR="00B20E38" w:rsidRDefault="00B20E38" w:rsidP="00AB1F79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Ủy ban Kiểm tra Tỉnh ủy,</w:t>
            </w:r>
          </w:p>
          <w:p w14:paraId="337B9B3E" w14:textId="6AA9B22C" w:rsidR="00B20E38" w:rsidRDefault="00B20E38" w:rsidP="00AB1F79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Đảng ủy Ủy ban nhân dân tỉnh,</w:t>
            </w:r>
          </w:p>
          <w:p w14:paraId="2B5B5A2F" w14:textId="5A3BCCE1" w:rsidR="00B20E38" w:rsidRPr="00B20E38" w:rsidRDefault="00B20E38" w:rsidP="00AB1F79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Ủy ban nhân dân tỉnh,</w:t>
            </w:r>
          </w:p>
          <w:p w14:paraId="28BD5B74" w14:textId="77777777" w:rsidR="00033BB2" w:rsidRDefault="00033BB2" w:rsidP="00AB1F79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EC553E">
              <w:rPr>
                <w:sz w:val="24"/>
                <w:szCs w:val="24"/>
                <w:lang w:val="vi-VN"/>
              </w:rPr>
              <w:t>- Văn phòng Ủy ban nhân dân tỉnh,</w:t>
            </w:r>
          </w:p>
          <w:p w14:paraId="5711DEDE" w14:textId="61B06053" w:rsidR="00380A87" w:rsidRPr="00380A87" w:rsidRDefault="00380A87" w:rsidP="00AB1F79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Báo và phát thanh, truyền hình Hà Tĩnh,</w:t>
            </w:r>
          </w:p>
          <w:p w14:paraId="036A34E1" w14:textId="0D76BC8F" w:rsidR="00033BB2" w:rsidRPr="00EC553E" w:rsidRDefault="00033BB2" w:rsidP="00AB1F79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sz w:val="24"/>
                <w:szCs w:val="24"/>
                <w:lang w:val="vi-VN"/>
              </w:rPr>
            </w:pPr>
            <w:r w:rsidRPr="00EC553E">
              <w:rPr>
                <w:sz w:val="24"/>
                <w:szCs w:val="24"/>
                <w:lang w:val="vi-VN"/>
              </w:rPr>
              <w:t>- Lãnh đạo Văn phòng Tỉnh ủy,</w:t>
            </w:r>
          </w:p>
          <w:p w14:paraId="1C7B5702" w14:textId="714670B1" w:rsidR="00033BB2" w:rsidRPr="00357280" w:rsidRDefault="00033BB2" w:rsidP="00AB1F79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b/>
                <w:i/>
                <w:sz w:val="24"/>
                <w:szCs w:val="24"/>
                <w:lang w:val="vi-VN"/>
              </w:rPr>
            </w:pPr>
            <w:r w:rsidRPr="00357280">
              <w:rPr>
                <w:sz w:val="24"/>
                <w:szCs w:val="24"/>
                <w:lang w:val="vi-VN"/>
              </w:rPr>
              <w:t>- Các phòng thuộc VPTU, (bố trí)</w:t>
            </w:r>
          </w:p>
          <w:p w14:paraId="42C5B534" w14:textId="7DA43EC2" w:rsidR="00402CBA" w:rsidRPr="00357280" w:rsidRDefault="00033BB2" w:rsidP="00AB1F79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sz w:val="24"/>
                <w:szCs w:val="24"/>
                <w:lang w:val="vi-VN"/>
              </w:rPr>
            </w:pPr>
            <w:r w:rsidRPr="00357280">
              <w:rPr>
                <w:sz w:val="24"/>
                <w:szCs w:val="24"/>
                <w:lang w:val="vi-VN"/>
              </w:rPr>
              <w:t>- L</w:t>
            </w:r>
            <w:r w:rsidRPr="00AB1F79">
              <w:rPr>
                <w:sz w:val="24"/>
                <w:szCs w:val="24"/>
                <w:lang w:val="vi-VN"/>
              </w:rPr>
              <w:t>ưu</w:t>
            </w:r>
            <w:r w:rsidRPr="00357280">
              <w:rPr>
                <w:sz w:val="24"/>
                <w:szCs w:val="24"/>
                <w:lang w:val="vi-VN"/>
              </w:rPr>
              <w:t xml:space="preserve"> Văn phòng Tỉnh ủy</w:t>
            </w:r>
            <w:r w:rsidRPr="00AB1F79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4536" w:type="dxa"/>
          </w:tcPr>
          <w:p w14:paraId="35C55EB0" w14:textId="3F3950BE" w:rsidR="00033BB2" w:rsidRPr="00AB1F79" w:rsidRDefault="00033BB2" w:rsidP="00AB1F79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lang w:val="vi-VN"/>
              </w:rPr>
            </w:pPr>
            <w:r w:rsidRPr="00AB1F79">
              <w:rPr>
                <w:b/>
                <w:bCs/>
                <w:lang w:val="vi-VN"/>
              </w:rPr>
              <w:t>T/L BAN THƯỜNG VỤ</w:t>
            </w:r>
          </w:p>
          <w:p w14:paraId="6FCE54C2" w14:textId="37F84616" w:rsidR="00033BB2" w:rsidRPr="00357280" w:rsidRDefault="00371040" w:rsidP="00AB1F79">
            <w:pPr>
              <w:tabs>
                <w:tab w:val="left" w:pos="6630"/>
              </w:tabs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lang w:val="vi-VN"/>
              </w:rPr>
            </w:pPr>
            <w:r>
              <w:t xml:space="preserve">PHÓ </w:t>
            </w:r>
            <w:r w:rsidR="00033BB2" w:rsidRPr="00AB1F79">
              <w:rPr>
                <w:lang w:val="vi-VN"/>
              </w:rPr>
              <w:t>CHÁNH VĂN PH</w:t>
            </w:r>
            <w:r w:rsidR="00033BB2" w:rsidRPr="00357280">
              <w:rPr>
                <w:lang w:val="vi-VN"/>
              </w:rPr>
              <w:t>ÒNG</w:t>
            </w:r>
          </w:p>
          <w:p w14:paraId="37164F80" w14:textId="6F7E8E11" w:rsidR="00AB1F79" w:rsidRPr="00357280" w:rsidRDefault="00AB1F79" w:rsidP="00AB1F79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b/>
                <w:bCs/>
                <w:i/>
                <w:lang w:val="vi-VN"/>
              </w:rPr>
            </w:pPr>
          </w:p>
          <w:p w14:paraId="43C58704" w14:textId="7D3F4085" w:rsidR="00C6052D" w:rsidRPr="00357280" w:rsidRDefault="00C6052D" w:rsidP="00AB1F79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b/>
                <w:bCs/>
                <w:i/>
                <w:lang w:val="vi-VN"/>
              </w:rPr>
            </w:pPr>
          </w:p>
          <w:p w14:paraId="14A44FD1" w14:textId="37D6413E" w:rsidR="00033BB2" w:rsidRPr="00357280" w:rsidRDefault="00033BB2" w:rsidP="00AB1F79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b/>
                <w:bCs/>
                <w:lang w:val="vi-VN"/>
              </w:rPr>
            </w:pPr>
          </w:p>
          <w:p w14:paraId="117E231B" w14:textId="181B2579" w:rsidR="00C161B3" w:rsidRPr="00357280" w:rsidRDefault="00C161B3" w:rsidP="00AB1F79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b/>
                <w:bCs/>
                <w:lang w:val="vi-VN"/>
              </w:rPr>
            </w:pPr>
          </w:p>
          <w:p w14:paraId="523C7172" w14:textId="77777777" w:rsidR="00FA6CEB" w:rsidRPr="00357280" w:rsidRDefault="00FA6CEB" w:rsidP="00AB1F79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b/>
                <w:bCs/>
                <w:lang w:val="vi-VN"/>
              </w:rPr>
            </w:pPr>
          </w:p>
          <w:p w14:paraId="7E96B4B0" w14:textId="7048E6C0" w:rsidR="00033BB2" w:rsidRPr="00125FBF" w:rsidRDefault="00371040" w:rsidP="00AB1F79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b/>
                <w:bCs/>
                <w:iCs/>
                <w:sz w:val="30"/>
                <w:szCs w:val="30"/>
              </w:rPr>
            </w:pPr>
            <w:r>
              <w:rPr>
                <w:b/>
                <w:bCs/>
                <w:iCs/>
                <w:sz w:val="30"/>
                <w:szCs w:val="30"/>
              </w:rPr>
              <w:t>Hồ Đức Diệu</w:t>
            </w:r>
          </w:p>
        </w:tc>
      </w:tr>
    </w:tbl>
    <w:p w14:paraId="458AE745" w14:textId="2ED41010" w:rsidR="0075005B" w:rsidRDefault="0075005B" w:rsidP="00AB1F79">
      <w:pPr>
        <w:spacing w:before="0" w:line="240" w:lineRule="auto"/>
        <w:ind w:firstLine="0"/>
        <w:rPr>
          <w:sz w:val="2"/>
          <w:szCs w:val="2"/>
        </w:rPr>
      </w:pPr>
    </w:p>
    <w:sectPr w:rsidR="0075005B" w:rsidSect="00D43D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0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DF98F" w14:textId="77777777" w:rsidR="00A70C8C" w:rsidRDefault="00A70C8C">
      <w:pPr>
        <w:spacing w:before="0" w:line="240" w:lineRule="auto"/>
      </w:pPr>
      <w:r>
        <w:separator/>
      </w:r>
    </w:p>
  </w:endnote>
  <w:endnote w:type="continuationSeparator" w:id="0">
    <w:p w14:paraId="62F824CF" w14:textId="77777777" w:rsidR="00A70C8C" w:rsidRDefault="00A70C8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216D" w14:textId="77777777" w:rsidR="00D43DCE" w:rsidRDefault="00D43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9EA3" w14:textId="77777777" w:rsidR="00D43DCE" w:rsidRDefault="00D43D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AE2E" w14:textId="77777777" w:rsidR="00714FFA" w:rsidRPr="00D43DCE" w:rsidRDefault="00714FFA" w:rsidP="00D43DCE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523B7" w14:textId="77777777" w:rsidR="00A70C8C" w:rsidRDefault="00A70C8C">
      <w:pPr>
        <w:spacing w:before="0" w:line="240" w:lineRule="auto"/>
      </w:pPr>
      <w:r>
        <w:separator/>
      </w:r>
    </w:p>
  </w:footnote>
  <w:footnote w:type="continuationSeparator" w:id="0">
    <w:p w14:paraId="7EA92ED2" w14:textId="77777777" w:rsidR="00A70C8C" w:rsidRDefault="00A70C8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47BAC" w14:textId="77777777" w:rsidR="00D43DCE" w:rsidRDefault="00D43D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87560" w14:textId="037A68F1" w:rsidR="00035DE0" w:rsidRPr="00D43DCE" w:rsidRDefault="00D43DCE" w:rsidP="00D43DCE">
    <w:pPr>
      <w:pStyle w:val="Header"/>
      <w:spacing w:line="360" w:lineRule="exact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 xml:space="preserve"> PAGE  \* MERGEFORMAT </w:instrText>
    </w:r>
    <w:r>
      <w:rPr>
        <w:rFonts w:cs="Times New Roman"/>
      </w:rPr>
      <w:fldChar w:fldCharType="separate"/>
    </w:r>
    <w:r>
      <w:rPr>
        <w:rFonts w:cs="Times New Roman"/>
        <w:noProof/>
      </w:rPr>
      <w:t>1</w:t>
    </w:r>
    <w:r>
      <w:rPr>
        <w:rFonts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976B" w14:textId="0A189462" w:rsidR="00205F6C" w:rsidRPr="00D43DCE" w:rsidRDefault="00205F6C" w:rsidP="00D43DCE">
    <w:pPr>
      <w:pStyle w:val="Header"/>
      <w:jc w:val="both"/>
      <w:rPr>
        <w:rFonts w:cs="Times New Roman"/>
        <w:b/>
        <w:bCs/>
        <w:i/>
        <w:iCs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BB2"/>
    <w:rsid w:val="00011799"/>
    <w:rsid w:val="00015CAA"/>
    <w:rsid w:val="00025E29"/>
    <w:rsid w:val="00032140"/>
    <w:rsid w:val="00033BB2"/>
    <w:rsid w:val="00035DE0"/>
    <w:rsid w:val="00043B6B"/>
    <w:rsid w:val="00061655"/>
    <w:rsid w:val="00062802"/>
    <w:rsid w:val="000658BB"/>
    <w:rsid w:val="0006697D"/>
    <w:rsid w:val="00075437"/>
    <w:rsid w:val="00075A0C"/>
    <w:rsid w:val="00077F7F"/>
    <w:rsid w:val="00081CE4"/>
    <w:rsid w:val="00085B80"/>
    <w:rsid w:val="00087504"/>
    <w:rsid w:val="000A4350"/>
    <w:rsid w:val="000A6096"/>
    <w:rsid w:val="000B28B2"/>
    <w:rsid w:val="000B3ECA"/>
    <w:rsid w:val="000C046D"/>
    <w:rsid w:val="000C3ADE"/>
    <w:rsid w:val="000E12F9"/>
    <w:rsid w:val="000E35BE"/>
    <w:rsid w:val="000E5163"/>
    <w:rsid w:val="000F02DE"/>
    <w:rsid w:val="000F2427"/>
    <w:rsid w:val="000F32FB"/>
    <w:rsid w:val="000F3970"/>
    <w:rsid w:val="000F44EF"/>
    <w:rsid w:val="000F4BD0"/>
    <w:rsid w:val="000F4D28"/>
    <w:rsid w:val="000F7A8C"/>
    <w:rsid w:val="00106113"/>
    <w:rsid w:val="00116A88"/>
    <w:rsid w:val="00123105"/>
    <w:rsid w:val="00125FBF"/>
    <w:rsid w:val="00132CA5"/>
    <w:rsid w:val="00132FE0"/>
    <w:rsid w:val="00144EFD"/>
    <w:rsid w:val="001616A2"/>
    <w:rsid w:val="001718B2"/>
    <w:rsid w:val="001723BE"/>
    <w:rsid w:val="0017337F"/>
    <w:rsid w:val="00173A86"/>
    <w:rsid w:val="00174D26"/>
    <w:rsid w:val="0017743D"/>
    <w:rsid w:val="001800DC"/>
    <w:rsid w:val="00184807"/>
    <w:rsid w:val="001853A6"/>
    <w:rsid w:val="001874AA"/>
    <w:rsid w:val="0019310B"/>
    <w:rsid w:val="001A2F8F"/>
    <w:rsid w:val="001B1FD9"/>
    <w:rsid w:val="001B6CC5"/>
    <w:rsid w:val="001D1FEF"/>
    <w:rsid w:val="001E03E0"/>
    <w:rsid w:val="001E1845"/>
    <w:rsid w:val="001E3961"/>
    <w:rsid w:val="001E692E"/>
    <w:rsid w:val="001F7921"/>
    <w:rsid w:val="00205F6C"/>
    <w:rsid w:val="00213A29"/>
    <w:rsid w:val="0022638D"/>
    <w:rsid w:val="00226B0F"/>
    <w:rsid w:val="002346F5"/>
    <w:rsid w:val="00241BCA"/>
    <w:rsid w:val="002465F2"/>
    <w:rsid w:val="002515E3"/>
    <w:rsid w:val="0025232C"/>
    <w:rsid w:val="0026042D"/>
    <w:rsid w:val="0026071F"/>
    <w:rsid w:val="00276596"/>
    <w:rsid w:val="00276A90"/>
    <w:rsid w:val="00280089"/>
    <w:rsid w:val="002805ED"/>
    <w:rsid w:val="002825E1"/>
    <w:rsid w:val="00292B4D"/>
    <w:rsid w:val="002977B2"/>
    <w:rsid w:val="002A472D"/>
    <w:rsid w:val="002A5129"/>
    <w:rsid w:val="002B4542"/>
    <w:rsid w:val="002C1178"/>
    <w:rsid w:val="002C57D1"/>
    <w:rsid w:val="002C78EC"/>
    <w:rsid w:val="002D12A2"/>
    <w:rsid w:val="002D217C"/>
    <w:rsid w:val="002D4089"/>
    <w:rsid w:val="002D7846"/>
    <w:rsid w:val="002E2E51"/>
    <w:rsid w:val="002E56AD"/>
    <w:rsid w:val="002F171A"/>
    <w:rsid w:val="002F1EB8"/>
    <w:rsid w:val="0030705A"/>
    <w:rsid w:val="00321056"/>
    <w:rsid w:val="00321761"/>
    <w:rsid w:val="00324E8A"/>
    <w:rsid w:val="003324A6"/>
    <w:rsid w:val="0033348A"/>
    <w:rsid w:val="0034005C"/>
    <w:rsid w:val="003467A1"/>
    <w:rsid w:val="00353260"/>
    <w:rsid w:val="003535EC"/>
    <w:rsid w:val="00353F7E"/>
    <w:rsid w:val="003569BA"/>
    <w:rsid w:val="00357280"/>
    <w:rsid w:val="00357414"/>
    <w:rsid w:val="00363AFE"/>
    <w:rsid w:val="00365411"/>
    <w:rsid w:val="00365821"/>
    <w:rsid w:val="00365CB0"/>
    <w:rsid w:val="00366D94"/>
    <w:rsid w:val="0037033C"/>
    <w:rsid w:val="00371040"/>
    <w:rsid w:val="00375A92"/>
    <w:rsid w:val="00376A1D"/>
    <w:rsid w:val="00380A87"/>
    <w:rsid w:val="0038195A"/>
    <w:rsid w:val="003836F1"/>
    <w:rsid w:val="003869F8"/>
    <w:rsid w:val="00393F97"/>
    <w:rsid w:val="003A31E3"/>
    <w:rsid w:val="003A56C9"/>
    <w:rsid w:val="003B3855"/>
    <w:rsid w:val="003B66D5"/>
    <w:rsid w:val="003C532B"/>
    <w:rsid w:val="003C62D3"/>
    <w:rsid w:val="003D1569"/>
    <w:rsid w:val="003D5CA3"/>
    <w:rsid w:val="003E3392"/>
    <w:rsid w:val="003E35AB"/>
    <w:rsid w:val="003E37CE"/>
    <w:rsid w:val="003F288C"/>
    <w:rsid w:val="003F379C"/>
    <w:rsid w:val="003F3A63"/>
    <w:rsid w:val="003F5881"/>
    <w:rsid w:val="00400387"/>
    <w:rsid w:val="00402CBA"/>
    <w:rsid w:val="00402DB0"/>
    <w:rsid w:val="00407A08"/>
    <w:rsid w:val="00412871"/>
    <w:rsid w:val="00412AD5"/>
    <w:rsid w:val="00416DB3"/>
    <w:rsid w:val="00423561"/>
    <w:rsid w:val="004264B3"/>
    <w:rsid w:val="004267D9"/>
    <w:rsid w:val="00427684"/>
    <w:rsid w:val="00430CC4"/>
    <w:rsid w:val="00435FE3"/>
    <w:rsid w:val="00463743"/>
    <w:rsid w:val="00485F69"/>
    <w:rsid w:val="004A05DB"/>
    <w:rsid w:val="004A27ED"/>
    <w:rsid w:val="004B097F"/>
    <w:rsid w:val="004D3FB0"/>
    <w:rsid w:val="004E29EE"/>
    <w:rsid w:val="004E74D0"/>
    <w:rsid w:val="00500D76"/>
    <w:rsid w:val="00501664"/>
    <w:rsid w:val="00503F44"/>
    <w:rsid w:val="005100E1"/>
    <w:rsid w:val="00510BC8"/>
    <w:rsid w:val="0051441F"/>
    <w:rsid w:val="0051651C"/>
    <w:rsid w:val="005205BE"/>
    <w:rsid w:val="00525E06"/>
    <w:rsid w:val="005319CF"/>
    <w:rsid w:val="00535C1C"/>
    <w:rsid w:val="00536278"/>
    <w:rsid w:val="00557F48"/>
    <w:rsid w:val="00563D0A"/>
    <w:rsid w:val="00566C58"/>
    <w:rsid w:val="00572FE5"/>
    <w:rsid w:val="00583712"/>
    <w:rsid w:val="00585028"/>
    <w:rsid w:val="00586444"/>
    <w:rsid w:val="00597049"/>
    <w:rsid w:val="005A38B6"/>
    <w:rsid w:val="005A4472"/>
    <w:rsid w:val="005B0250"/>
    <w:rsid w:val="005B608D"/>
    <w:rsid w:val="005B6C74"/>
    <w:rsid w:val="005B6F7B"/>
    <w:rsid w:val="005D17DB"/>
    <w:rsid w:val="005E0CA7"/>
    <w:rsid w:val="005F0AF9"/>
    <w:rsid w:val="005F2481"/>
    <w:rsid w:val="005F3F10"/>
    <w:rsid w:val="005F3F91"/>
    <w:rsid w:val="00602A3F"/>
    <w:rsid w:val="006044B0"/>
    <w:rsid w:val="006054A5"/>
    <w:rsid w:val="006160AD"/>
    <w:rsid w:val="0062182A"/>
    <w:rsid w:val="0063158D"/>
    <w:rsid w:val="00635380"/>
    <w:rsid w:val="006441D4"/>
    <w:rsid w:val="006443C1"/>
    <w:rsid w:val="00645B99"/>
    <w:rsid w:val="006558A9"/>
    <w:rsid w:val="006568CE"/>
    <w:rsid w:val="006572D4"/>
    <w:rsid w:val="006644FF"/>
    <w:rsid w:val="00681B7E"/>
    <w:rsid w:val="006857E0"/>
    <w:rsid w:val="00686D8C"/>
    <w:rsid w:val="0069392C"/>
    <w:rsid w:val="00694450"/>
    <w:rsid w:val="006A6AF2"/>
    <w:rsid w:val="006B5DE7"/>
    <w:rsid w:val="006B6019"/>
    <w:rsid w:val="006D105C"/>
    <w:rsid w:val="006D3D7F"/>
    <w:rsid w:val="007018B2"/>
    <w:rsid w:val="00714FFA"/>
    <w:rsid w:val="0071612F"/>
    <w:rsid w:val="007360D1"/>
    <w:rsid w:val="0073671D"/>
    <w:rsid w:val="007457DA"/>
    <w:rsid w:val="0075005B"/>
    <w:rsid w:val="007516FB"/>
    <w:rsid w:val="0075508A"/>
    <w:rsid w:val="00765986"/>
    <w:rsid w:val="00770238"/>
    <w:rsid w:val="007703A4"/>
    <w:rsid w:val="0077073E"/>
    <w:rsid w:val="00776F0C"/>
    <w:rsid w:val="0078266D"/>
    <w:rsid w:val="00785103"/>
    <w:rsid w:val="007928CF"/>
    <w:rsid w:val="007A080F"/>
    <w:rsid w:val="007A566C"/>
    <w:rsid w:val="007A6C9C"/>
    <w:rsid w:val="007B6739"/>
    <w:rsid w:val="007B6ECE"/>
    <w:rsid w:val="007D3B72"/>
    <w:rsid w:val="007D4B57"/>
    <w:rsid w:val="007E595D"/>
    <w:rsid w:val="007E64EF"/>
    <w:rsid w:val="007F7FDC"/>
    <w:rsid w:val="00802349"/>
    <w:rsid w:val="00810A64"/>
    <w:rsid w:val="0081618D"/>
    <w:rsid w:val="00831836"/>
    <w:rsid w:val="00832A6C"/>
    <w:rsid w:val="00833F4C"/>
    <w:rsid w:val="0084116C"/>
    <w:rsid w:val="00843D87"/>
    <w:rsid w:val="008454E6"/>
    <w:rsid w:val="00845635"/>
    <w:rsid w:val="008523D7"/>
    <w:rsid w:val="00856499"/>
    <w:rsid w:val="0086529A"/>
    <w:rsid w:val="00876FC9"/>
    <w:rsid w:val="0088083C"/>
    <w:rsid w:val="00883B48"/>
    <w:rsid w:val="00886E2A"/>
    <w:rsid w:val="00894876"/>
    <w:rsid w:val="008954D5"/>
    <w:rsid w:val="008A2C28"/>
    <w:rsid w:val="008B1145"/>
    <w:rsid w:val="008C1138"/>
    <w:rsid w:val="008D38D3"/>
    <w:rsid w:val="008E404B"/>
    <w:rsid w:val="008F3B13"/>
    <w:rsid w:val="008F63B9"/>
    <w:rsid w:val="008F7E80"/>
    <w:rsid w:val="0090173A"/>
    <w:rsid w:val="009027E7"/>
    <w:rsid w:val="0090778D"/>
    <w:rsid w:val="00911423"/>
    <w:rsid w:val="009120C2"/>
    <w:rsid w:val="009168C9"/>
    <w:rsid w:val="009227A8"/>
    <w:rsid w:val="0092321E"/>
    <w:rsid w:val="00942D3A"/>
    <w:rsid w:val="00951D5C"/>
    <w:rsid w:val="00953B81"/>
    <w:rsid w:val="009566BA"/>
    <w:rsid w:val="00966F0C"/>
    <w:rsid w:val="00980EA6"/>
    <w:rsid w:val="00983A6B"/>
    <w:rsid w:val="00984750"/>
    <w:rsid w:val="00986CBA"/>
    <w:rsid w:val="00987BA9"/>
    <w:rsid w:val="00992864"/>
    <w:rsid w:val="009932A1"/>
    <w:rsid w:val="009A48A0"/>
    <w:rsid w:val="009B079F"/>
    <w:rsid w:val="009B604D"/>
    <w:rsid w:val="009B64CF"/>
    <w:rsid w:val="009B78E9"/>
    <w:rsid w:val="009C74F2"/>
    <w:rsid w:val="009C764A"/>
    <w:rsid w:val="009C789B"/>
    <w:rsid w:val="009D3729"/>
    <w:rsid w:val="009D5BBB"/>
    <w:rsid w:val="009E2032"/>
    <w:rsid w:val="009F1FFC"/>
    <w:rsid w:val="009F2A9B"/>
    <w:rsid w:val="00A00E59"/>
    <w:rsid w:val="00A03B6F"/>
    <w:rsid w:val="00A041D4"/>
    <w:rsid w:val="00A07A26"/>
    <w:rsid w:val="00A32E74"/>
    <w:rsid w:val="00A35BD9"/>
    <w:rsid w:val="00A42978"/>
    <w:rsid w:val="00A637FC"/>
    <w:rsid w:val="00A65A73"/>
    <w:rsid w:val="00A669A1"/>
    <w:rsid w:val="00A70C8C"/>
    <w:rsid w:val="00A97437"/>
    <w:rsid w:val="00AB1F79"/>
    <w:rsid w:val="00AC38D1"/>
    <w:rsid w:val="00AC7A3E"/>
    <w:rsid w:val="00AC7C4A"/>
    <w:rsid w:val="00B007A6"/>
    <w:rsid w:val="00B13247"/>
    <w:rsid w:val="00B16F2A"/>
    <w:rsid w:val="00B20E38"/>
    <w:rsid w:val="00B21EB9"/>
    <w:rsid w:val="00B23162"/>
    <w:rsid w:val="00B26814"/>
    <w:rsid w:val="00B26F18"/>
    <w:rsid w:val="00B36364"/>
    <w:rsid w:val="00B367C9"/>
    <w:rsid w:val="00B6381D"/>
    <w:rsid w:val="00B63FBE"/>
    <w:rsid w:val="00B712F4"/>
    <w:rsid w:val="00B7453F"/>
    <w:rsid w:val="00B754BB"/>
    <w:rsid w:val="00B9117B"/>
    <w:rsid w:val="00B92706"/>
    <w:rsid w:val="00B9694C"/>
    <w:rsid w:val="00BB262E"/>
    <w:rsid w:val="00BB30DB"/>
    <w:rsid w:val="00BB6E6B"/>
    <w:rsid w:val="00BD5DCC"/>
    <w:rsid w:val="00BE269C"/>
    <w:rsid w:val="00BE4A7E"/>
    <w:rsid w:val="00C02EC5"/>
    <w:rsid w:val="00C103E7"/>
    <w:rsid w:val="00C161B3"/>
    <w:rsid w:val="00C241DE"/>
    <w:rsid w:val="00C247DF"/>
    <w:rsid w:val="00C24E86"/>
    <w:rsid w:val="00C26886"/>
    <w:rsid w:val="00C26EBA"/>
    <w:rsid w:val="00C31B98"/>
    <w:rsid w:val="00C53126"/>
    <w:rsid w:val="00C6052D"/>
    <w:rsid w:val="00C70C64"/>
    <w:rsid w:val="00C71C77"/>
    <w:rsid w:val="00C74877"/>
    <w:rsid w:val="00C771D0"/>
    <w:rsid w:val="00C8738C"/>
    <w:rsid w:val="00C90991"/>
    <w:rsid w:val="00C96B81"/>
    <w:rsid w:val="00C96E5D"/>
    <w:rsid w:val="00C971D9"/>
    <w:rsid w:val="00CB7F73"/>
    <w:rsid w:val="00CC0C3D"/>
    <w:rsid w:val="00CC1F18"/>
    <w:rsid w:val="00CD3683"/>
    <w:rsid w:val="00CD7270"/>
    <w:rsid w:val="00CE1519"/>
    <w:rsid w:val="00CE3546"/>
    <w:rsid w:val="00CF5C1F"/>
    <w:rsid w:val="00CF7B3E"/>
    <w:rsid w:val="00D07486"/>
    <w:rsid w:val="00D1333C"/>
    <w:rsid w:val="00D14192"/>
    <w:rsid w:val="00D17822"/>
    <w:rsid w:val="00D255D1"/>
    <w:rsid w:val="00D40B2F"/>
    <w:rsid w:val="00D41FEB"/>
    <w:rsid w:val="00D43DCE"/>
    <w:rsid w:val="00D44B23"/>
    <w:rsid w:val="00D46FE1"/>
    <w:rsid w:val="00D476DF"/>
    <w:rsid w:val="00D605C1"/>
    <w:rsid w:val="00D61EB0"/>
    <w:rsid w:val="00D65B2C"/>
    <w:rsid w:val="00D80CC8"/>
    <w:rsid w:val="00D879D7"/>
    <w:rsid w:val="00D94E2F"/>
    <w:rsid w:val="00DA1B65"/>
    <w:rsid w:val="00DA2C46"/>
    <w:rsid w:val="00DA734C"/>
    <w:rsid w:val="00DB7D26"/>
    <w:rsid w:val="00DC4A94"/>
    <w:rsid w:val="00DD05A6"/>
    <w:rsid w:val="00DD21AD"/>
    <w:rsid w:val="00DE268C"/>
    <w:rsid w:val="00DE5A80"/>
    <w:rsid w:val="00DE5D07"/>
    <w:rsid w:val="00DE7C36"/>
    <w:rsid w:val="00DF2008"/>
    <w:rsid w:val="00E053D2"/>
    <w:rsid w:val="00E15E40"/>
    <w:rsid w:val="00E174D8"/>
    <w:rsid w:val="00E17AC6"/>
    <w:rsid w:val="00E25EC4"/>
    <w:rsid w:val="00E31EEF"/>
    <w:rsid w:val="00E37B71"/>
    <w:rsid w:val="00E40E9B"/>
    <w:rsid w:val="00E44213"/>
    <w:rsid w:val="00E56231"/>
    <w:rsid w:val="00E67BBE"/>
    <w:rsid w:val="00E7133B"/>
    <w:rsid w:val="00E74CC1"/>
    <w:rsid w:val="00E83625"/>
    <w:rsid w:val="00E842AC"/>
    <w:rsid w:val="00E858D1"/>
    <w:rsid w:val="00E91849"/>
    <w:rsid w:val="00EA3CB5"/>
    <w:rsid w:val="00EA5568"/>
    <w:rsid w:val="00EA726B"/>
    <w:rsid w:val="00EB0A38"/>
    <w:rsid w:val="00EC38FC"/>
    <w:rsid w:val="00EC553E"/>
    <w:rsid w:val="00EC5B31"/>
    <w:rsid w:val="00EC70F4"/>
    <w:rsid w:val="00EC7E2A"/>
    <w:rsid w:val="00ED494C"/>
    <w:rsid w:val="00EE1ACA"/>
    <w:rsid w:val="00EE7925"/>
    <w:rsid w:val="00F000C5"/>
    <w:rsid w:val="00F1116C"/>
    <w:rsid w:val="00F20149"/>
    <w:rsid w:val="00F2372F"/>
    <w:rsid w:val="00F30CFE"/>
    <w:rsid w:val="00F337D6"/>
    <w:rsid w:val="00F354F3"/>
    <w:rsid w:val="00F43B29"/>
    <w:rsid w:val="00F45DA5"/>
    <w:rsid w:val="00F54A8E"/>
    <w:rsid w:val="00F64108"/>
    <w:rsid w:val="00F65EF5"/>
    <w:rsid w:val="00F7626F"/>
    <w:rsid w:val="00F81A12"/>
    <w:rsid w:val="00F84039"/>
    <w:rsid w:val="00F87B6A"/>
    <w:rsid w:val="00F94132"/>
    <w:rsid w:val="00F9635D"/>
    <w:rsid w:val="00F97CB4"/>
    <w:rsid w:val="00FA2037"/>
    <w:rsid w:val="00FA443F"/>
    <w:rsid w:val="00FA6CEB"/>
    <w:rsid w:val="00FC4D05"/>
    <w:rsid w:val="00FC4EA5"/>
    <w:rsid w:val="00F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F7CE2FD"/>
  <w15:docId w15:val="{03C3E4B0-A2D6-4905-A225-2D77A118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before="120" w:line="360" w:lineRule="exact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BB2"/>
    <w:pPr>
      <w:tabs>
        <w:tab w:val="center" w:pos="4513"/>
        <w:tab w:val="right" w:pos="9026"/>
      </w:tabs>
      <w:spacing w:before="0" w:line="240" w:lineRule="auto"/>
      <w:ind w:firstLine="0"/>
      <w:jc w:val="left"/>
    </w:pPr>
    <w:rPr>
      <w:rFonts w:eastAsiaTheme="minorHAnsi" w:cstheme="minorBidi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33BB2"/>
    <w:rPr>
      <w:rFonts w:eastAsiaTheme="minorHAnsi" w:cstheme="minorBidi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1F7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79"/>
  </w:style>
  <w:style w:type="paragraph" w:styleId="Revision">
    <w:name w:val="Revision"/>
    <w:hidden/>
    <w:uiPriority w:val="99"/>
    <w:semiHidden/>
    <w:rsid w:val="00363AFE"/>
    <w:pPr>
      <w:spacing w:before="0" w:line="240" w:lineRule="auto"/>
      <w:ind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F23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7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7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72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165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2A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2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5005B"/>
    <w:pPr>
      <w:spacing w:before="0"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F89EC-9413-4BC6-907F-B639FB72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Admin</cp:lastModifiedBy>
  <cp:revision>2</cp:revision>
  <cp:lastPrinted>2026-05-28T02:12:00Z</cp:lastPrinted>
  <dcterms:created xsi:type="dcterms:W3CDTF">2026-06-04T07:10:00Z</dcterms:created>
  <dcterms:modified xsi:type="dcterms:W3CDTF">2026-06-04T07:10:00Z</dcterms:modified>
</cp:coreProperties>
</file>